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2D" w:rsidRDefault="00714DE0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11</w:t>
      </w:r>
    </w:p>
    <w:p w:rsidR="00C65E2D" w:rsidRDefault="00C65E2D">
      <w:pPr>
        <w:rPr>
          <w:sz w:val="2"/>
          <w:szCs w:val="2"/>
        </w:rPr>
      </w:pPr>
      <w:bookmarkStart w:id="0" w:name="_GoBack"/>
      <w:bookmarkEnd w:id="0"/>
    </w:p>
    <w:p w:rsidR="00C65E2D" w:rsidRDefault="00714DE0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</w:t>
      </w:r>
      <w:r>
        <w:t>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18.02.2020 в </w:t>
            </w:r>
            <w:r>
              <w:rPr>
                <w:rStyle w:val="21"/>
              </w:rPr>
              <w:t>13:19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714DE0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</w:t>
      </w:r>
      <w:r>
        <w:t>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207168.68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1826451.00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914615.00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545433.00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366403.00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1895679.00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1846595.00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28950.00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20134.00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1895679.00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187024.00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714DE0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</w:t>
            </w:r>
            <w:r>
              <w:rPr>
                <w:rStyle w:val="21"/>
              </w:rPr>
              <w:t>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286263.85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3.09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  <w:sectPr w:rsidR="00C65E2D">
          <w:footerReference w:type="default" r:id="rId6"/>
          <w:headerReference w:type="first" r:id="rId7"/>
          <w:footerReference w:type="first" r:id="rId8"/>
          <w:pgSz w:w="11900" w:h="16840"/>
          <w:pgMar w:top="264" w:right="340" w:bottom="1546" w:left="3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52405.00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0.56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помещений,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56855.25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0.61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414638.00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каждой выполненной работе (оказанной </w:t>
            </w:r>
            <w:r>
              <w:rPr>
                <w:rStyle w:val="21"/>
              </w:rPr>
              <w:t>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срок службы в </w:t>
            </w:r>
            <w:r>
              <w:rPr>
                <w:rStyle w:val="21"/>
              </w:rPr>
              <w:t>форме обследования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377352.00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3.29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 МУП "РАЦ": по ведению лицевых счетов,начислению и приему денежных средств за жилищные </w:t>
            </w:r>
            <w:r>
              <w:rPr>
                <w:rStyle w:val="21"/>
              </w:rPr>
              <w:t>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19023.00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0.24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  <w:sectPr w:rsidR="00C65E2D">
          <w:pgSz w:w="11900" w:h="16840"/>
          <w:pgMar w:top="309" w:right="394" w:bottom="1351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21"/>
              </w:rPr>
              <w:t>многоквартирных домов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145224.00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64439.00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6820.00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1.57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113710.50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</w:t>
            </w:r>
            <w:r>
              <w:rPr>
                <w:rStyle w:val="21"/>
              </w:rPr>
              <w:t>да, очистка и дезинфекция мусоросборников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1.23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  <w:sectPr w:rsidR="00C65E2D">
          <w:pgSz w:w="11900" w:h="16840"/>
          <w:pgMar w:top="324" w:right="394" w:bottom="1337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50517.15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аварийных </w:t>
            </w:r>
            <w:r>
              <w:rPr>
                <w:rStyle w:val="21"/>
              </w:rPr>
              <w:t>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0.55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озеленения и благоустройства, иными </w:t>
            </w:r>
            <w:r>
              <w:rPr>
                <w:rStyle w:val="21"/>
              </w:rPr>
              <w:t>объектами, предназначенными для обслуживания и эксплуатации многоквартирного дома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208469.25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</w:t>
            </w:r>
            <w:r>
              <w:rPr>
                <w:rStyle w:val="21"/>
              </w:rPr>
              <w:t>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листьев, веток, посадка деревьев,уход за зелеными насаждениями. Подметание свежевыпавшего снега, посыпка территории </w:t>
            </w:r>
            <w:r>
              <w:rPr>
                <w:rStyle w:val="21"/>
              </w:rPr>
              <w:t>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2.25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наличии претензий по качеству выполненных работ </w:t>
      </w:r>
      <w:r>
        <w:t>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удовлетворенных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претензий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претензий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претензий, 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удовлетворении которых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отказано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</w:t>
            </w:r>
            <w:r>
              <w:rPr>
                <w:rStyle w:val="21"/>
              </w:rPr>
              <w:t>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потребителей (на начало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предоставленных коммунальных услугах (заполняется по каждой </w:t>
      </w:r>
      <w:r>
        <w:t>коммунальной услуге)</w:t>
      </w:r>
    </w:p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C65E2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домом, является исполнителем </w:t>
      </w:r>
      <w:r>
        <w:t>коммунальной услуги для потребителей в многоквартирном доме.</w:t>
      </w:r>
    </w:p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714DE0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lastRenderedPageBreak/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65E2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C65E2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2D" w:rsidRDefault="00714DE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38824.99</w:t>
            </w:r>
          </w:p>
        </w:tc>
      </w:tr>
    </w:tbl>
    <w:p w:rsidR="00C65E2D" w:rsidRDefault="00C65E2D">
      <w:pPr>
        <w:framePr w:w="11112" w:wrap="notBeside" w:vAnchor="text" w:hAnchor="text" w:xAlign="center" w:y="1"/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p w:rsidR="00C65E2D" w:rsidRDefault="00C65E2D">
      <w:pPr>
        <w:rPr>
          <w:sz w:val="2"/>
          <w:szCs w:val="2"/>
        </w:rPr>
      </w:pPr>
    </w:p>
    <w:sectPr w:rsidR="00C65E2D">
      <w:pgSz w:w="11900" w:h="16840"/>
      <w:pgMar w:top="249" w:right="394" w:bottom="1550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E0" w:rsidRDefault="00714DE0">
      <w:r>
        <w:separator/>
      </w:r>
    </w:p>
  </w:endnote>
  <w:endnote w:type="continuationSeparator" w:id="0">
    <w:p w:rsidR="00714DE0" w:rsidRDefault="007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2D" w:rsidRDefault="006117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10123805</wp:posOffset>
              </wp:positionV>
              <wp:extent cx="924560" cy="146050"/>
              <wp:effectExtent l="63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E2D" w:rsidRDefault="00714DE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7.1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" filled="f" stroked="f">
              <v:textbox style="mso-fit-shape-to-text:t" inset="0,0,0,0">
                <w:txbxContent>
                  <w:p w:rsidR="00C65E2D" w:rsidRDefault="00714DE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10291445</wp:posOffset>
              </wp:positionV>
              <wp:extent cx="3361690" cy="146050"/>
              <wp:effectExtent l="0" t="444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E2D" w:rsidRDefault="00714DE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 xml:space="preserve">http://reformagkh.ru/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10.3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lbzEx3wAAAA0BAAAPAAAAAAAAAAAAAAAAAEIEAABkcnMvZG93bnJl&#10;di54bWxQSwUGAAAAAAQABADzAAAATgUAAAAA&#10;" filled="f" stroked="f">
              <v:textbox style="mso-fit-shape-to-text:t" inset="0,0,0,0">
                <w:txbxContent>
                  <w:p w:rsidR="00C65E2D" w:rsidRDefault="00714DE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 xml:space="preserve">http://reformagkh.ru/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2D" w:rsidRDefault="006117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E2D" w:rsidRDefault="00714DE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 xml:space="preserve">http://reformagkh.ru/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C65E2D" w:rsidRDefault="00714DE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 xml:space="preserve">http://reformagkh.ru/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E2D" w:rsidRDefault="00714DE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C65E2D" w:rsidRDefault="00714DE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E0" w:rsidRDefault="00714DE0"/>
  </w:footnote>
  <w:footnote w:type="continuationSeparator" w:id="0">
    <w:p w:rsidR="00714DE0" w:rsidRDefault="0071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2D" w:rsidRDefault="006117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E2D" w:rsidRDefault="00C65E2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C65E2D" w:rsidRDefault="00C65E2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2D"/>
    <w:rsid w:val="006117A4"/>
    <w:rsid w:val="00714DE0"/>
    <w:rsid w:val="00C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1D824-94C3-4F32-927E-1E5F77C3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11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17A4"/>
    <w:rPr>
      <w:color w:val="000000"/>
    </w:rPr>
  </w:style>
  <w:style w:type="paragraph" w:styleId="ac">
    <w:name w:val="footer"/>
    <w:basedOn w:val="a"/>
    <w:link w:val="ad"/>
    <w:uiPriority w:val="99"/>
    <w:unhideWhenUsed/>
    <w:rsid w:val="00611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7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3106</Words>
  <Characters>17706</Characters>
  <Application>Microsoft Office Word</Application>
  <DocSecurity>0</DocSecurity>
  <Lines>147</Lines>
  <Paragraphs>41</Paragraphs>
  <ScaleCrop>false</ScaleCrop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2020-03-04T12:13:00Z</dcterms:created>
  <dcterms:modified xsi:type="dcterms:W3CDTF">2020-03-04T12:14:00Z</dcterms:modified>
</cp:coreProperties>
</file>